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 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unpopulated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Mojave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11_Dani Dodge (Completed  03/03/21)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47CUgoMjUeERqoqkzRJzbnN5UVfpk1AGnI-psBbuWSxy28633DJNA6sF_POt6suwMySlzy4NGgpF0tDah-NkwFQ8BAU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2D88918FB8142A7F5C7536BB01063" ma:contentTypeVersion="10" ma:contentTypeDescription="Create a new document." ma:contentTypeScope="" ma:versionID="58ba5f5958d94672da12c0097ff4c8da">
  <xsd:schema xmlns:xsd="http://www.w3.org/2001/XMLSchema" xmlns:xs="http://www.w3.org/2001/XMLSchema" xmlns:p="http://schemas.microsoft.com/office/2006/metadata/properties" xmlns:ns2="0b908f07-1ebd-4362-ab18-17b867b467d5" targetNamespace="http://schemas.microsoft.com/office/2006/metadata/properties" ma:root="true" ma:fieldsID="d611caf21727c71daa7d45178d3639fa" ns2:_="">
    <xsd:import namespace="0b908f07-1ebd-4362-ab18-17b867b46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08f07-1ebd-4362-ab18-17b867b4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86526-8F6C-413D-BA49-4447D88AB56F}"/>
</file>

<file path=customXml/itemProps2.xml><?xml version="1.0" encoding="utf-8"?>
<ds:datastoreItem xmlns:ds="http://schemas.openxmlformats.org/officeDocument/2006/customXml" ds:itemID="{D7800F6A-BE5F-4EC5-BB07-32A9CBC543BA}"/>
</file>

<file path=customXml/itemProps3.xml><?xml version="1.0" encoding="utf-8"?>
<ds:datastoreItem xmlns:ds="http://schemas.openxmlformats.org/officeDocument/2006/customXml" ds:itemID="{6FB1878E-4ED2-4BE0-8BC1-164B4DC98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0x0101004072D88918FB8142A7F5C7536BB01063</vt:lpwstr>
  </property>
</Properties>
</file>